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drawing>
          <wp:inline distT="0" distB="0" distL="114300" distR="114300">
            <wp:extent cx="2139950" cy="2781935"/>
            <wp:effectExtent l="0" t="0" r="12700" b="18415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139950" cy="2781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 xml:space="preserve">       </w:t>
      </w:r>
      <w:bookmarkStart w:id="0" w:name="_GoBack"/>
      <w:bookmarkEnd w:id="0"/>
      <w:r>
        <w:rPr>
          <w:rFonts w:hint="eastAsia"/>
          <w:lang w:val="en-US" w:eastAsia="zh-CN"/>
        </w:rPr>
        <w:t xml:space="preserve">    </w:t>
      </w:r>
      <w:r>
        <w:drawing>
          <wp:inline distT="0" distB="0" distL="114300" distR="114300">
            <wp:extent cx="2115185" cy="2732405"/>
            <wp:effectExtent l="0" t="0" r="18415" b="1079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115185" cy="273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B521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Office_11.1.0.11566_F1E327BC-269C-435d-A152-05C5408002CA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鼬鼠．季</cp:lastModifiedBy>
  <dcterms:modified xsi:type="dcterms:W3CDTF">2022-04-15T01:04:28Z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2052-11.1.0.11566</vt:lpwstr>
  </property>
  <property fmtid="{D5CDD505-2E9C-101B-9397-08002B2CF9AE}" pid="3" name="ICV">
    <vt:lpwstr>526CA81CE9234F608DF9549B9ACE57FD</vt:lpwstr>
  </property>
</Properties>
</file>